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bookmarkStart w:id="0" w:name="__DdeLink__2103_2881258244"/>
      <w:r>
        <w:rPr>
          <w:b/>
          <w:sz w:val="28"/>
          <w:szCs w:val="28"/>
        </w:rPr>
        <w:t>ITEMS EVALUATIONS DES ELEVES SUR PRONOTE</w:t>
      </w:r>
    </w:p>
    <w:tbl>
      <w:tblPr>
        <w:tblStyle w:val="Grilledutableau"/>
        <w:tblW w:w="1060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606"/>
      </w:tblGrid>
      <w:tr>
        <w:trPr/>
        <w:tc>
          <w:tcPr>
            <w:tcW w:w="10606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 3    6è</w:t>
            </w:r>
          </w:p>
        </w:tc>
      </w:tr>
      <w:tr>
        <w:trPr/>
        <w:tc>
          <w:tcPr>
            <w:tcW w:w="10606" w:type="dxa"/>
            <w:tcBorders/>
            <w:shd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>
                <w:b/>
              </w:rPr>
              <w:t xml:space="preserve">         </w:t>
            </w:r>
            <w:r>
              <w:rPr/>
              <w:t xml:space="preserve">x </w:t>
            </w:r>
            <w:r>
              <w:rPr>
                <w:u w:val="single"/>
              </w:rPr>
              <w:t>Athlétisme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/>
              <w:t xml:space="preserve">  </w:t>
            </w:r>
            <w:r>
              <w:rPr>
                <w:b/>
              </w:rPr>
              <w:t xml:space="preserve">                     </w:t>
            </w:r>
            <w:r>
              <w:rPr/>
              <w:t>x D1</w:t>
            </w:r>
            <w:r>
              <w:rPr>
                <w:b/>
              </w:rPr>
              <w:t xml:space="preserve"> </w:t>
            </w:r>
            <w:r>
              <w:rPr/>
              <w:t xml:space="preserve">Planifier et réaliser une épreuve combinée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                       </w:t>
            </w:r>
            <w:r>
              <w:rPr/>
              <w:t>x D2 Etablir un projet  -  Gérer la répétition des efforts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                       </w:t>
            </w:r>
            <w:r>
              <w:rPr/>
              <w:t>x D3 Observer – Juger - Chronométrer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</w:t>
            </w:r>
            <w:r>
              <w:rPr/>
              <w:t xml:space="preserve">x  D4  S’échauffer 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 xml:space="preserve">          </w:t>
            </w:r>
            <w:r>
              <w:rPr>
                <w:u w:val="single"/>
              </w:rPr>
              <w:t>x Handball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 xml:space="preserve">x D1 Coordonner des actions motrices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D2 Faire des choix tactiques simples pour attaquer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D3 Arbitrer - Observer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D4  S’engager physiquement en toute sécurité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 xml:space="preserve">         </w:t>
            </w:r>
            <w:r>
              <w:rPr>
                <w:u w:val="single"/>
              </w:rPr>
              <w:t>x Badminton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D1 Acquérir des techniques spécifiques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D2 Répéter un geste pour le rendre plus efficace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D3 Respecter – Faire respecter règles et règlements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D4 S’investir quantitativement et qualitativement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 xml:space="preserve">         </w:t>
            </w:r>
            <w:r>
              <w:rPr>
                <w:u w:val="single"/>
              </w:rPr>
              <w:t>x Gymnastique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D1 Développer sa motricité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D2 Enchainer des éléments gymniques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D3 Respecter les règles de sécurité – Aider - Parer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D4  S'échauffer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 xml:space="preserve">          </w:t>
            </w:r>
            <w:r>
              <w:rPr>
                <w:u w:val="single"/>
              </w:rPr>
              <w:t>x Danse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D1 S’engager avec  son corps - Dégager une émotion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D2 Construire collectivement une chorégraphie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D3 Apprécier  - Observer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>x D4  S’impliquer dans le groupe</w:t>
            </w:r>
          </w:p>
          <w:p>
            <w:pPr>
              <w:pStyle w:val="Normal"/>
              <w:spacing w:lineRule="auto" w:line="240" w:before="0" w:after="0"/>
              <w:rPr>
                <w:u w:val="single"/>
              </w:rPr>
            </w:pPr>
            <w:r>
              <w:rPr/>
              <w:t xml:space="preserve">           </w:t>
            </w:r>
            <w:r>
              <w:rPr>
                <w:u w:val="single"/>
              </w:rPr>
              <w:t>x Natation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</w:t>
            </w:r>
            <w:r>
              <w:rPr/>
              <w:t xml:space="preserve">x D1 Test ‘’Savoir nager’’                           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                              </w:t>
            </w:r>
            <w:r>
              <w:rPr/>
              <w:t>x D1 Se  propulser  efficacement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/>
              <w:t xml:space="preserve">                           </w:t>
            </w:r>
            <w:r>
              <w:rPr/>
              <w:t>x D3 Observer</w:t>
            </w:r>
          </w:p>
        </w:tc>
      </w:tr>
      <w:tr>
        <w:trPr/>
        <w:tc>
          <w:tcPr>
            <w:tcW w:w="10606" w:type="dxa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 4    5</w:t>
            </w:r>
            <w:r>
              <w:rPr>
                <w:b/>
                <w:sz w:val="24"/>
                <w:szCs w:val="24"/>
                <w:vertAlign w:val="superscript"/>
              </w:rPr>
              <w:t>ème</w:t>
            </w:r>
          </w:p>
        </w:tc>
      </w:tr>
      <w:tr>
        <w:trPr/>
        <w:tc>
          <w:tcPr>
            <w:tcW w:w="10606" w:type="dxa"/>
            <w:tcBorders/>
            <w:shd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rPr>
                <w:u w:val="single"/>
              </w:rPr>
            </w:pPr>
            <w:r>
              <w:rPr>
                <w:u w:val="single"/>
              </w:rPr>
              <w:t>x Demi fond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D1 Réaliser la meilleure performance possible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D2 Construire et mettre en œuvre un projet de performance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 xml:space="preserve">x D3 Observer 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u w:val="single"/>
              </w:rPr>
            </w:pPr>
            <w:r>
              <w:rPr/>
              <w:tab/>
              <w:t>x D4 Prendre des repères pour gérer  ses efforts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u w:val="single"/>
              </w:rPr>
            </w:pPr>
            <w:r>
              <w:rPr>
                <w:u w:val="single"/>
              </w:rPr>
              <w:t>x Lutte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 xml:space="preserve">x D1 Acquérir des techniques spécifiques </w:t>
            </w:r>
          </w:p>
          <w:p>
            <w:pPr>
              <w:pStyle w:val="Normal"/>
              <w:spacing w:lineRule="auto" w:line="240" w:before="0" w:after="0"/>
              <w:ind w:left="708" w:firstLine="708"/>
              <w:rPr/>
            </w:pPr>
            <w:r>
              <w:rPr/>
              <w:t>x D3 Observer - Coacher </w:t>
            </w:r>
          </w:p>
          <w:p>
            <w:pPr>
              <w:pStyle w:val="Normal"/>
              <w:spacing w:lineRule="auto" w:line="240" w:before="0" w:after="0"/>
              <w:ind w:left="708" w:firstLine="708"/>
              <w:rPr/>
            </w:pPr>
            <w:r>
              <w:rPr/>
              <w:t>x D3 Arbitrer - Juger</w:t>
            </w:r>
          </w:p>
          <w:p>
            <w:pPr>
              <w:pStyle w:val="Normal"/>
              <w:spacing w:lineRule="auto" w:line="240" w:before="0" w:after="0"/>
              <w:ind w:left="708" w:firstLine="708"/>
              <w:rPr/>
            </w:pPr>
            <w:r>
              <w:rPr/>
              <w:t>x D4  S’engager physiquement en toute sécurité pour soi et pour l’autre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u w:val="single"/>
              </w:rPr>
            </w:pPr>
            <w:r>
              <w:rPr>
                <w:u w:val="single"/>
              </w:rPr>
              <w:t>x Ski de Fond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D1 Acquérir des techniques spécifiques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 D3 Respecter et faire respecter règles et règlements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D4  S’engager physiquement en toute sécurité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u w:val="single"/>
              </w:rPr>
            </w:pPr>
            <w:r>
              <w:rPr>
                <w:u w:val="single"/>
              </w:rPr>
              <w:t>x Randonnée / CO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 xml:space="preserve">x D1 Acquérir des techniques spécifiques 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D2 Construire et mettre en œuvre un projet de CO.</w:t>
            </w:r>
          </w:p>
          <w:p>
            <w:pPr>
              <w:pStyle w:val="Normal"/>
              <w:spacing w:lineRule="auto" w:line="240" w:before="0" w:after="0"/>
              <w:ind w:left="708" w:firstLine="708"/>
              <w:rPr/>
            </w:pPr>
            <w:r>
              <w:rPr/>
              <w:t>x D3 Respecter et faire respecter règles et règlements</w:t>
            </w:r>
          </w:p>
          <w:p>
            <w:pPr>
              <w:pStyle w:val="Normal"/>
              <w:spacing w:lineRule="auto" w:line="240" w:before="0" w:after="0"/>
              <w:ind w:left="708" w:firstLine="708"/>
              <w:rPr/>
            </w:pPr>
            <w:r>
              <w:rPr/>
              <w:t>x D4  S’engager physiquement en toute sécurité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u w:val="single"/>
              </w:rPr>
            </w:pPr>
            <w:r>
              <w:rPr>
                <w:u w:val="single"/>
              </w:rPr>
              <w:t>x Escalade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D1 Réaliser différentes voies</w:t>
            </w:r>
          </w:p>
          <w:p>
            <w:pPr>
              <w:pStyle w:val="Normal"/>
              <w:spacing w:lineRule="auto" w:line="240" w:before="0" w:after="0"/>
              <w:ind w:firstLine="708"/>
              <w:rPr/>
            </w:pPr>
            <w:r>
              <w:rPr/>
              <w:tab/>
              <w:t>x D2 Conduire un déplacement pour grimper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b/>
                <w:b/>
              </w:rPr>
            </w:pPr>
            <w:r>
              <w:rPr/>
              <w:tab/>
              <w:t>x D3 Assurer  - Contre-assurer</w:t>
            </w:r>
          </w:p>
        </w:tc>
      </w:tr>
      <w:tr>
        <w:trPr/>
        <w:tc>
          <w:tcPr>
            <w:tcW w:w="10606" w:type="dxa"/>
            <w:tcBorders/>
            <w:shd w:color="auto" w:fill="A6A6A6" w:themeFill="background1" w:themeFillShade="a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    4</w:t>
            </w:r>
            <w:r>
              <w:rPr>
                <w:b/>
                <w:sz w:val="24"/>
                <w:szCs w:val="24"/>
                <w:vertAlign w:val="superscript"/>
              </w:rPr>
              <w:t>ème</w:t>
            </w:r>
          </w:p>
        </w:tc>
      </w:tr>
      <w:tr>
        <w:trPr/>
        <w:tc>
          <w:tcPr>
            <w:tcW w:w="10606" w:type="dxa"/>
            <w:tcBorders/>
            <w:shd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</w:t>
            </w:r>
            <w:r>
              <w:rPr>
                <w:rFonts w:cs="Arial"/>
                <w:sz w:val="24"/>
                <w:szCs w:val="24"/>
                <w:u w:val="single"/>
              </w:rPr>
              <w:t>X  Handball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D1 </w:t>
            </w:r>
            <w:r>
              <w:rPr>
                <w:rFonts w:cs="Arial"/>
                <w:sz w:val="24"/>
                <w:szCs w:val="24"/>
              </w:rPr>
              <w:t xml:space="preserve"> Acquérir des techniques spécifiques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D2 </w:t>
            </w:r>
            <w:r>
              <w:rPr>
                <w:rFonts w:cs="Arial"/>
                <w:sz w:val="24"/>
                <w:szCs w:val="24"/>
              </w:rPr>
              <w:t xml:space="preserve">Construire et mettre en oeuvre un projet de jeu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D3 </w:t>
            </w:r>
            <w:r>
              <w:rPr>
                <w:rFonts w:cs="Arial"/>
                <w:sz w:val="24"/>
                <w:szCs w:val="24"/>
              </w:rPr>
              <w:t>Arbitrer - Observer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D4 </w:t>
            </w:r>
            <w:r>
              <w:rPr>
                <w:rFonts w:cs="Arial"/>
                <w:sz w:val="24"/>
                <w:szCs w:val="24"/>
              </w:rPr>
              <w:t>Maîtriser son intensité d’investissement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>
              <w:rPr>
                <w:rFonts w:cs="Arial"/>
                <w:sz w:val="24"/>
                <w:szCs w:val="24"/>
                <w:u w:val="single"/>
              </w:rPr>
              <w:t>x  Badminton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D1 </w:t>
            </w:r>
            <w:r>
              <w:rPr>
                <w:rFonts w:cs="Arial"/>
                <w:sz w:val="24"/>
                <w:szCs w:val="24"/>
              </w:rPr>
              <w:t>Acquérir des techniques spécifiques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D2 </w:t>
            </w:r>
            <w:r>
              <w:rPr>
                <w:rFonts w:cs="Arial"/>
                <w:sz w:val="24"/>
                <w:szCs w:val="24"/>
              </w:rPr>
              <w:t>Travailler en coopération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D3 Observer  - Coacher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sz w:val="24"/>
                <w:szCs w:val="24"/>
              </w:rPr>
              <w:t>x D3 Arbitrer</w:t>
            </w:r>
            <w:r>
              <w:rPr>
                <w:rFonts w:cs="Arial"/>
                <w:sz w:val="24"/>
                <w:szCs w:val="24"/>
              </w:rPr>
              <w:t xml:space="preserve">                       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          </w:t>
            </w:r>
            <w:r>
              <w:rPr>
                <w:rFonts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cs="Arial"/>
                <w:sz w:val="24"/>
                <w:szCs w:val="24"/>
                <w:u w:val="single"/>
              </w:rPr>
              <w:t>x Gymnastique</w:t>
            </w:r>
          </w:p>
          <w:p>
            <w:pPr>
              <w:pStyle w:val="Normal"/>
              <w:tabs>
                <w:tab w:val="center" w:pos="5195" w:leader="none"/>
              </w:tabs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D1 </w:t>
            </w:r>
            <w:r>
              <w:rPr>
                <w:rFonts w:cs="Arial"/>
                <w:sz w:val="24"/>
                <w:szCs w:val="24"/>
              </w:rPr>
              <w:t>Maîtriser des éléments gymniques pour réaliser des enchaînements aux agrès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D3 </w:t>
            </w:r>
            <w:r>
              <w:rPr>
                <w:rFonts w:cs="Arial"/>
                <w:sz w:val="24"/>
                <w:szCs w:val="24"/>
              </w:rPr>
              <w:t xml:space="preserve">Observer – Juger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D3 </w:t>
            </w:r>
            <w:r>
              <w:rPr>
                <w:rFonts w:cs="Arial"/>
                <w:sz w:val="24"/>
                <w:szCs w:val="24"/>
              </w:rPr>
              <w:t>Aider – Parer - Respecter les règles de sécurité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D4 </w:t>
            </w:r>
            <w:r>
              <w:rPr>
                <w:rFonts w:cs="Arial"/>
                <w:sz w:val="24"/>
                <w:szCs w:val="24"/>
              </w:rPr>
              <w:t xml:space="preserve">S'échauffer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 xml:space="preserve">           </w:t>
            </w:r>
            <w:r>
              <w:rPr>
                <w:rFonts w:cs="Arial"/>
                <w:sz w:val="24"/>
                <w:szCs w:val="24"/>
                <w:u w:val="single"/>
              </w:rPr>
              <w:t>x Lutte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 </w:t>
            </w:r>
            <w:r>
              <w:rPr>
                <w:sz w:val="24"/>
                <w:szCs w:val="24"/>
              </w:rPr>
              <w:t xml:space="preserve">D1 </w:t>
            </w:r>
            <w:r>
              <w:rPr>
                <w:rFonts w:cs="Arial"/>
                <w:sz w:val="24"/>
                <w:szCs w:val="24"/>
              </w:rPr>
              <w:t xml:space="preserve">Acquérir des techniques spécifiques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 </w:t>
            </w:r>
            <w:r>
              <w:rPr>
                <w:sz w:val="24"/>
                <w:szCs w:val="24"/>
              </w:rPr>
              <w:t xml:space="preserve">D2 </w:t>
            </w:r>
            <w:r>
              <w:rPr>
                <w:rFonts w:cs="Arial"/>
                <w:sz w:val="24"/>
                <w:szCs w:val="24"/>
              </w:rPr>
              <w:t xml:space="preserve">Construire et mettre en œuvre un projet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>D3</w:t>
            </w:r>
            <w:r>
              <w:rPr>
                <w:rFonts w:cs="Arial"/>
                <w:sz w:val="24"/>
                <w:szCs w:val="24"/>
              </w:rPr>
              <w:t xml:space="preserve"> Respecter, construire et faire respecter règles et règlements</w:t>
            </w:r>
          </w:p>
          <w:p>
            <w:pPr>
              <w:pStyle w:val="Normal"/>
              <w:spacing w:lineRule="auto" w:line="240" w:before="0" w:after="0"/>
              <w:ind w:left="708" w:firstLine="708"/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 D4  S’engager physiquement en toute sécurité pour soi et pour l’autre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rFonts w:cs="Arial"/>
                <w:sz w:val="24"/>
                <w:szCs w:val="24"/>
                <w:u w:val="single"/>
              </w:rPr>
              <w:t>Athlétisme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D1 </w:t>
            </w:r>
            <w:r>
              <w:rPr>
                <w:rFonts w:cs="Arial"/>
                <w:sz w:val="24"/>
                <w:szCs w:val="24"/>
              </w:rPr>
              <w:t xml:space="preserve"> Réaliser la meilleure performance possible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D2 </w:t>
            </w:r>
            <w:r>
              <w:rPr>
                <w:rFonts w:cs="Arial"/>
                <w:sz w:val="24"/>
                <w:szCs w:val="24"/>
              </w:rPr>
              <w:t>Construire un projet de performance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D3 </w:t>
            </w:r>
            <w:r>
              <w:rPr>
                <w:rFonts w:cs="Arial"/>
                <w:sz w:val="24"/>
                <w:szCs w:val="24"/>
              </w:rPr>
              <w:t>Chronométrer - Observer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  <w:vertAlign w:val="superscript"/>
              </w:rPr>
            </w:pPr>
            <w:r>
              <w:rPr>
                <w:rFonts w:cs="Arial"/>
                <w:sz w:val="24"/>
                <w:szCs w:val="24"/>
              </w:rPr>
              <w:t xml:space="preserve">             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D4 </w:t>
            </w:r>
            <w:r>
              <w:rPr>
                <w:rFonts w:cs="Arial"/>
                <w:sz w:val="24"/>
                <w:szCs w:val="24"/>
              </w:rPr>
              <w:t xml:space="preserve">S’échauffer et s’entraîner </w:t>
            </w:r>
          </w:p>
        </w:tc>
      </w:tr>
      <w:tr>
        <w:trPr/>
        <w:tc>
          <w:tcPr>
            <w:tcW w:w="10606" w:type="dxa"/>
            <w:tcBorders/>
            <w:shd w:color="auto" w:fill="A6A6A6" w:themeFill="background1" w:themeFillShade="a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CYCLE     3</w:t>
            </w:r>
            <w:r>
              <w:rPr>
                <w:b/>
                <w:sz w:val="24"/>
                <w:szCs w:val="24"/>
                <w:vertAlign w:val="superscript"/>
              </w:rPr>
              <w:t>ème</w:t>
            </w:r>
          </w:p>
        </w:tc>
      </w:tr>
      <w:tr>
        <w:trPr/>
        <w:tc>
          <w:tcPr>
            <w:tcW w:w="10606" w:type="dxa"/>
            <w:tcBorders/>
            <w:shd w:fill="BFBFBF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x Demi fond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x D1 Performer sur une épreuve combinée 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x D2 Adapter et gérer son projet d’entraînement </w:t>
            </w:r>
          </w:p>
          <w:p>
            <w:pPr>
              <w:pStyle w:val="Normal"/>
              <w:spacing w:lineRule="auto" w:line="240" w:before="0" w:after="0"/>
              <w:ind w:left="708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D4 S’échauffer et s’entraîner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x Escalade</w:t>
            </w:r>
          </w:p>
          <w:p>
            <w:pPr>
              <w:pStyle w:val="Normal"/>
              <w:spacing w:lineRule="auto" w:line="240" w:before="0" w:after="0"/>
              <w:ind w:left="708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D1 Conduire un déplacement économique  (et planifié)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x D2 Choisir une voie adaptée à ses ressources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x D3 Maîtriser les protocoles et les techniques de sécurité</w:t>
            </w:r>
          </w:p>
          <w:p>
            <w:pPr>
              <w:pStyle w:val="Normal"/>
              <w:spacing w:lineRule="auto" w:line="240" w:before="0" w:after="0"/>
              <w:ind w:left="708"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x D4 S’engager en hauteur 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x Danse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x D1 Imaginer, composer et interpréter une séquence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x D2 Participer à l’élaboration/la réalisation d’un projet artistique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x D3 Apprécier des prestations – Les analyser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x Handball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x D1 Acquérir des techniques spécifiques 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x D2 Construire et mettre en œuvre un projet de jeu 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x D3 Arbitrer</w:t>
            </w:r>
          </w:p>
          <w:p>
            <w:pPr>
              <w:pStyle w:val="Normal"/>
              <w:spacing w:lineRule="auto" w:line="240" w:before="0" w:after="0"/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rFonts w:cs="Arial"/>
                <w:sz w:val="24"/>
                <w:szCs w:val="24"/>
              </w:rPr>
              <w:t xml:space="preserve">x </w:t>
            </w:r>
            <w:r>
              <w:rPr>
                <w:sz w:val="24"/>
                <w:szCs w:val="24"/>
              </w:rPr>
              <w:t xml:space="preserve">D4 </w:t>
            </w:r>
            <w:r>
              <w:rPr>
                <w:rFonts w:cs="Arial"/>
                <w:sz w:val="24"/>
                <w:szCs w:val="24"/>
              </w:rPr>
              <w:t>Maîtriser son intensité d’investissement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x Tennis de table / Badminton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x D1 Acquérir des techniques spécifiques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X D2 Construire et mettre en œuvre un projet de jeu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x D3 Observer - Coacher</w:t>
            </w:r>
          </w:p>
          <w:p>
            <w:pPr>
              <w:pStyle w:val="Normal"/>
              <w:spacing w:lineRule="auto" w:line="240" w:before="0" w:after="0"/>
              <w:ind w:firstLine="708"/>
              <w:rPr>
                <w:b/>
                <w:b/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ab/>
              <w:t>x D3 Arbitrer</w:t>
            </w:r>
          </w:p>
        </w:tc>
      </w:tr>
    </w:tbl>
    <w:p>
      <w:pPr>
        <w:pStyle w:val="Normal"/>
        <w:spacing w:before="0" w:after="200"/>
        <w:ind w:firstLine="708"/>
        <w:rPr/>
      </w:pPr>
      <w:bookmarkStart w:id="1" w:name="__DdeLink__2103_2881258244"/>
      <w:bookmarkEnd w:id="1"/>
      <w:r>
        <w:rPr>
          <w:b/>
          <w:sz w:val="24"/>
          <w:szCs w:val="24"/>
          <w:vertAlign w:val="superscript"/>
        </w:rPr>
        <w:tab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495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d9332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9AAD2-A7D9-4979-827B-D90DF207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LibreOffice/5.4.6.2$MacOSX_X86_64 LibreOffice_project/4014ce260a04f1026ba855d3b8d91541c224eab8</Application>
  <Pages>2</Pages>
  <Words>611</Words>
  <Characters>2966</Characters>
  <CharactersWithSpaces>4917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2019-10-07T16:53:00Z</dcterms:created>
  <dc:creator>windows 7</dc:creator>
  <dc:description/>
  <dc:language>fr-FR</dc:language>
  <cp:lastModifiedBy>windows 7</cp:lastModifiedBy>
  <cp:lastPrinted>2020-03-26T09:47:00Z</cp:lastPrinted>
  <dcterms:modified xsi:type="dcterms:W3CDTF">2020-03-26T11:00:00Z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